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Ind w:w="-471" w:type="dxa"/>
        <w:tblLook w:val="04A0" w:firstRow="1" w:lastRow="0" w:firstColumn="1" w:lastColumn="0" w:noHBand="0" w:noVBand="1"/>
      </w:tblPr>
      <w:tblGrid>
        <w:gridCol w:w="6062"/>
        <w:gridCol w:w="4252"/>
      </w:tblGrid>
      <w:tr w:rsidR="00A24C1D" w:rsidRPr="00A24C1D" w14:paraId="37EDD01C" w14:textId="77777777" w:rsidTr="00A24C1D">
        <w:tc>
          <w:tcPr>
            <w:tcW w:w="6062" w:type="dxa"/>
            <w:tcBorders>
              <w:top w:val="nil"/>
              <w:left w:val="nil"/>
              <w:bottom w:val="nil"/>
              <w:right w:val="nil"/>
            </w:tcBorders>
            <w:shd w:val="clear" w:color="auto" w:fill="auto"/>
          </w:tcPr>
          <w:p w14:paraId="6A258C62" w14:textId="77777777" w:rsidR="00A24C1D" w:rsidRPr="00A24C1D" w:rsidRDefault="00A24C1D" w:rsidP="00A24C1D">
            <w:pPr>
              <w:autoSpaceDE w:val="0"/>
              <w:autoSpaceDN w:val="0"/>
              <w:adjustRightInd w:val="0"/>
              <w:ind w:left="-567" w:firstLine="567"/>
              <w:rPr>
                <w:rFonts w:ascii="Times New Roman" w:eastAsia="Times New Roman" w:hAnsi="Times New Roman" w:cs="Times New Roman"/>
                <w:sz w:val="28"/>
                <w:szCs w:val="28"/>
              </w:rPr>
            </w:pPr>
            <w:r w:rsidRPr="00A24C1D">
              <w:rPr>
                <w:rFonts w:ascii="Times New Roman" w:eastAsia="Times New Roman" w:hAnsi="Times New Roman" w:cs="Times New Roman"/>
                <w:sz w:val="28"/>
                <w:szCs w:val="28"/>
              </w:rPr>
              <w:t>СОГЛАСОВАНО</w:t>
            </w:r>
          </w:p>
          <w:p w14:paraId="3D877BFF" w14:textId="77777777" w:rsidR="00A24C1D" w:rsidRPr="00A24C1D" w:rsidRDefault="00A24C1D" w:rsidP="00A24C1D">
            <w:pPr>
              <w:autoSpaceDE w:val="0"/>
              <w:autoSpaceDN w:val="0"/>
              <w:adjustRightInd w:val="0"/>
              <w:ind w:left="-567" w:firstLine="567"/>
              <w:rPr>
                <w:rFonts w:ascii="Times New Roman" w:eastAsia="Times New Roman" w:hAnsi="Times New Roman" w:cs="Times New Roman"/>
                <w:sz w:val="24"/>
                <w:szCs w:val="24"/>
              </w:rPr>
            </w:pPr>
            <w:r w:rsidRPr="00A24C1D">
              <w:rPr>
                <w:rFonts w:ascii="Times New Roman" w:eastAsia="Times New Roman" w:hAnsi="Times New Roman" w:cs="Times New Roman"/>
                <w:sz w:val="24"/>
                <w:szCs w:val="24"/>
              </w:rPr>
              <w:t>Коллегиальным советом</w:t>
            </w:r>
          </w:p>
          <w:p w14:paraId="11ACAACC" w14:textId="77777777" w:rsidR="00A24C1D" w:rsidRPr="00A24C1D" w:rsidRDefault="00A24C1D" w:rsidP="00A24C1D">
            <w:pPr>
              <w:autoSpaceDE w:val="0"/>
              <w:autoSpaceDN w:val="0"/>
              <w:adjustRightInd w:val="0"/>
              <w:ind w:left="-567" w:firstLine="567"/>
              <w:rPr>
                <w:rFonts w:ascii="Times New Roman" w:eastAsia="Times New Roman" w:hAnsi="Times New Roman" w:cs="Times New Roman"/>
                <w:sz w:val="24"/>
                <w:szCs w:val="24"/>
              </w:rPr>
            </w:pPr>
            <w:r w:rsidRPr="00A24C1D">
              <w:rPr>
                <w:rFonts w:ascii="Times New Roman" w:eastAsia="Times New Roman" w:hAnsi="Times New Roman" w:cs="Times New Roman"/>
                <w:sz w:val="24"/>
                <w:szCs w:val="24"/>
              </w:rPr>
              <w:t xml:space="preserve">АНО «Агентство по туризму </w:t>
            </w:r>
          </w:p>
          <w:p w14:paraId="282120B0" w14:textId="77777777" w:rsidR="00A24C1D" w:rsidRPr="00A24C1D" w:rsidRDefault="00A24C1D" w:rsidP="00A24C1D">
            <w:pPr>
              <w:autoSpaceDE w:val="0"/>
              <w:autoSpaceDN w:val="0"/>
              <w:adjustRightInd w:val="0"/>
              <w:ind w:left="-567" w:firstLine="567"/>
              <w:rPr>
                <w:rFonts w:ascii="Times New Roman" w:eastAsia="Times New Roman" w:hAnsi="Times New Roman" w:cs="Times New Roman"/>
                <w:sz w:val="24"/>
                <w:szCs w:val="24"/>
              </w:rPr>
            </w:pPr>
            <w:r w:rsidRPr="00A24C1D">
              <w:rPr>
                <w:rFonts w:ascii="Times New Roman" w:eastAsia="Times New Roman" w:hAnsi="Times New Roman" w:cs="Times New Roman"/>
                <w:sz w:val="24"/>
                <w:szCs w:val="24"/>
              </w:rPr>
              <w:t>и деловым коммуникациям»</w:t>
            </w:r>
          </w:p>
          <w:p w14:paraId="19EFCBD8" w14:textId="77777777" w:rsidR="00A24C1D" w:rsidRPr="00A24C1D" w:rsidRDefault="00A24C1D" w:rsidP="00A24C1D">
            <w:pPr>
              <w:ind w:left="-567" w:firstLine="567"/>
              <w:jc w:val="both"/>
              <w:rPr>
                <w:rFonts w:ascii="Times New Roman" w:eastAsia="Times New Roman" w:hAnsi="Times New Roman" w:cs="Times New Roman"/>
                <w:sz w:val="28"/>
                <w:szCs w:val="28"/>
              </w:rPr>
            </w:pPr>
            <w:r w:rsidRPr="00A24C1D">
              <w:rPr>
                <w:rFonts w:ascii="Times New Roman" w:eastAsia="Times New Roman" w:hAnsi="Times New Roman" w:cs="Times New Roman"/>
                <w:sz w:val="24"/>
                <w:szCs w:val="24"/>
              </w:rPr>
              <w:t>(протокол от 08 апреля 2021 № 11)</w:t>
            </w:r>
          </w:p>
        </w:tc>
        <w:tc>
          <w:tcPr>
            <w:tcW w:w="4252" w:type="dxa"/>
            <w:tcBorders>
              <w:top w:val="nil"/>
              <w:left w:val="nil"/>
              <w:bottom w:val="nil"/>
              <w:right w:val="nil"/>
            </w:tcBorders>
            <w:shd w:val="clear" w:color="auto" w:fill="auto"/>
          </w:tcPr>
          <w:p w14:paraId="1F6BD106" w14:textId="77777777" w:rsidR="00A24C1D" w:rsidRPr="00A24C1D" w:rsidRDefault="00A24C1D" w:rsidP="00A24C1D">
            <w:pPr>
              <w:ind w:left="-567" w:firstLine="567"/>
              <w:jc w:val="both"/>
              <w:rPr>
                <w:rFonts w:ascii="Times New Roman" w:eastAsia="Times New Roman" w:hAnsi="Times New Roman" w:cs="Times New Roman"/>
                <w:sz w:val="24"/>
                <w:szCs w:val="24"/>
              </w:rPr>
            </w:pPr>
            <w:r w:rsidRPr="00A24C1D">
              <w:rPr>
                <w:rFonts w:ascii="Times New Roman" w:eastAsia="Times New Roman" w:hAnsi="Times New Roman" w:cs="Times New Roman"/>
                <w:sz w:val="24"/>
                <w:szCs w:val="24"/>
              </w:rPr>
              <w:t>Приложение № 11</w:t>
            </w:r>
          </w:p>
          <w:p w14:paraId="063E8576" w14:textId="77777777" w:rsidR="00A24C1D" w:rsidRPr="00A24C1D" w:rsidRDefault="00A24C1D" w:rsidP="00A24C1D">
            <w:pPr>
              <w:ind w:left="-567" w:firstLine="567"/>
              <w:jc w:val="both"/>
              <w:rPr>
                <w:rFonts w:ascii="Times New Roman" w:eastAsia="Calibri" w:hAnsi="Times New Roman" w:cs="Times New Roman"/>
                <w:sz w:val="24"/>
                <w:szCs w:val="24"/>
              </w:rPr>
            </w:pPr>
            <w:r w:rsidRPr="00A24C1D">
              <w:rPr>
                <w:rFonts w:ascii="Times New Roman" w:eastAsia="Times New Roman" w:hAnsi="Times New Roman" w:cs="Times New Roman"/>
                <w:sz w:val="24"/>
                <w:szCs w:val="24"/>
              </w:rPr>
              <w:t xml:space="preserve"> к приказу </w:t>
            </w:r>
          </w:p>
          <w:p w14:paraId="2792AEC6" w14:textId="77777777" w:rsidR="00A24C1D" w:rsidRPr="00A24C1D" w:rsidRDefault="00A24C1D" w:rsidP="00A24C1D">
            <w:pPr>
              <w:ind w:left="-567" w:firstLine="567"/>
              <w:jc w:val="both"/>
              <w:rPr>
                <w:rFonts w:ascii="Times New Roman" w:eastAsia="Times New Roman" w:hAnsi="Times New Roman" w:cs="Times New Roman"/>
                <w:sz w:val="24"/>
                <w:szCs w:val="24"/>
              </w:rPr>
            </w:pPr>
            <w:r w:rsidRPr="00A24C1D">
              <w:rPr>
                <w:rFonts w:ascii="Times New Roman" w:eastAsia="Times New Roman" w:hAnsi="Times New Roman" w:cs="Times New Roman"/>
                <w:sz w:val="24"/>
                <w:szCs w:val="24"/>
              </w:rPr>
              <w:t>АНО «Агентство по туризму</w:t>
            </w:r>
          </w:p>
          <w:p w14:paraId="4147B088" w14:textId="77777777" w:rsidR="00A24C1D" w:rsidRPr="00A24C1D" w:rsidRDefault="00A24C1D" w:rsidP="00A24C1D">
            <w:pPr>
              <w:ind w:left="-567" w:firstLine="567"/>
              <w:jc w:val="both"/>
              <w:rPr>
                <w:rFonts w:ascii="Times New Roman" w:eastAsia="Times New Roman" w:hAnsi="Times New Roman" w:cs="Times New Roman"/>
                <w:sz w:val="24"/>
                <w:szCs w:val="24"/>
              </w:rPr>
            </w:pPr>
            <w:r w:rsidRPr="00A24C1D">
              <w:rPr>
                <w:rFonts w:ascii="Times New Roman" w:eastAsia="Times New Roman" w:hAnsi="Times New Roman" w:cs="Times New Roman"/>
                <w:sz w:val="24"/>
                <w:szCs w:val="24"/>
              </w:rPr>
              <w:t>и деловым коммуникациям»</w:t>
            </w:r>
          </w:p>
          <w:p w14:paraId="764C19A2" w14:textId="77777777" w:rsidR="00A24C1D" w:rsidRPr="00A24C1D" w:rsidRDefault="00A24C1D" w:rsidP="00A24C1D">
            <w:pPr>
              <w:ind w:left="-567" w:firstLine="567"/>
              <w:jc w:val="both"/>
              <w:rPr>
                <w:rFonts w:ascii="Calibri" w:eastAsia="Times New Roman" w:hAnsi="Calibri" w:cs="Calibri"/>
                <w:sz w:val="24"/>
                <w:szCs w:val="24"/>
              </w:rPr>
            </w:pPr>
            <w:proofErr w:type="gramStart"/>
            <w:r w:rsidRPr="00A24C1D">
              <w:rPr>
                <w:rFonts w:ascii="Times New Roman" w:eastAsia="Times New Roman" w:hAnsi="Times New Roman" w:cs="Times New Roman"/>
                <w:sz w:val="24"/>
                <w:szCs w:val="24"/>
              </w:rPr>
              <w:t>от  08.04.2021</w:t>
            </w:r>
            <w:proofErr w:type="gramEnd"/>
            <w:r w:rsidRPr="00A24C1D">
              <w:rPr>
                <w:rFonts w:ascii="Times New Roman" w:eastAsia="Times New Roman" w:hAnsi="Times New Roman" w:cs="Times New Roman"/>
                <w:sz w:val="24"/>
                <w:szCs w:val="24"/>
              </w:rPr>
              <w:t xml:space="preserve"> № 5</w:t>
            </w:r>
          </w:p>
          <w:p w14:paraId="60805FF3" w14:textId="77777777" w:rsidR="00A24C1D" w:rsidRPr="00A24C1D" w:rsidRDefault="00A24C1D" w:rsidP="00A24C1D">
            <w:pPr>
              <w:ind w:left="-567" w:firstLine="567"/>
              <w:jc w:val="both"/>
              <w:rPr>
                <w:rFonts w:ascii="Calibri" w:eastAsia="Times New Roman" w:hAnsi="Calibri" w:cs="Calibri"/>
              </w:rPr>
            </w:pPr>
            <w:r w:rsidRPr="00A24C1D">
              <w:rPr>
                <w:rFonts w:ascii="Times New Roman" w:eastAsia="Times New Roman" w:hAnsi="Times New Roman" w:cs="Times New Roman"/>
                <w:sz w:val="28"/>
                <w:szCs w:val="28"/>
              </w:rPr>
              <w:t xml:space="preserve"> </w:t>
            </w:r>
          </w:p>
        </w:tc>
      </w:tr>
    </w:tbl>
    <w:p w14:paraId="39558C0D" w14:textId="77777777" w:rsidR="00A24C1D" w:rsidRPr="00A24C1D" w:rsidRDefault="00A24C1D" w:rsidP="00A24C1D">
      <w:pPr>
        <w:spacing w:after="0" w:line="240" w:lineRule="auto"/>
        <w:ind w:left="-567" w:firstLine="567"/>
        <w:jc w:val="center"/>
        <w:rPr>
          <w:rFonts w:ascii="Times New Roman" w:eastAsia="Calibri" w:hAnsi="Times New Roman" w:cs="Times New Roman"/>
          <w:b/>
          <w:sz w:val="28"/>
          <w:szCs w:val="28"/>
        </w:rPr>
      </w:pPr>
    </w:p>
    <w:p w14:paraId="21EAAC4F" w14:textId="77777777" w:rsidR="00A24C1D" w:rsidRPr="00A24C1D" w:rsidRDefault="00A24C1D" w:rsidP="00A24C1D">
      <w:pPr>
        <w:spacing w:after="0" w:line="240" w:lineRule="auto"/>
        <w:ind w:left="-567" w:firstLine="567"/>
        <w:jc w:val="center"/>
        <w:rPr>
          <w:rFonts w:ascii="Times New Roman" w:eastAsia="Times New Roman" w:hAnsi="Times New Roman" w:cs="Times New Roman"/>
          <w:b/>
          <w:iCs/>
          <w:sz w:val="28"/>
          <w:szCs w:val="28"/>
          <w:lang w:eastAsia="ru-RU"/>
        </w:rPr>
      </w:pPr>
      <w:r w:rsidRPr="00A24C1D">
        <w:rPr>
          <w:rFonts w:ascii="Times New Roman" w:eastAsia="Times New Roman" w:hAnsi="Times New Roman" w:cs="Times New Roman"/>
          <w:b/>
          <w:iCs/>
          <w:sz w:val="28"/>
          <w:szCs w:val="28"/>
          <w:lang w:eastAsia="ru-RU"/>
        </w:rPr>
        <w:t xml:space="preserve">СТАНДАРТ </w:t>
      </w:r>
    </w:p>
    <w:p w14:paraId="42E12785" w14:textId="77777777" w:rsidR="00A24C1D" w:rsidRPr="00A24C1D" w:rsidRDefault="00A24C1D" w:rsidP="00A24C1D">
      <w:pPr>
        <w:spacing w:after="0" w:line="240" w:lineRule="auto"/>
        <w:ind w:left="-567" w:firstLine="567"/>
        <w:jc w:val="center"/>
        <w:rPr>
          <w:rFonts w:ascii="Times New Roman" w:eastAsia="Times New Roman" w:hAnsi="Times New Roman" w:cs="Times New Roman"/>
          <w:b/>
          <w:sz w:val="28"/>
          <w:szCs w:val="28"/>
          <w:lang w:eastAsia="ru-RU"/>
        </w:rPr>
      </w:pPr>
      <w:r w:rsidRPr="00A24C1D">
        <w:rPr>
          <w:rFonts w:ascii="Times New Roman" w:eastAsia="Times New Roman" w:hAnsi="Times New Roman" w:cs="Times New Roman"/>
          <w:b/>
          <w:iCs/>
          <w:sz w:val="28"/>
          <w:szCs w:val="28"/>
          <w:lang w:eastAsia="ru-RU"/>
        </w:rPr>
        <w:t>анти</w:t>
      </w:r>
      <w:r w:rsidRPr="00A24C1D">
        <w:rPr>
          <w:rFonts w:ascii="Times New Roman" w:eastAsia="Times New Roman" w:hAnsi="Times New Roman" w:cs="Times New Roman"/>
          <w:b/>
          <w:sz w:val="28"/>
          <w:szCs w:val="28"/>
          <w:lang w:eastAsia="ru-RU"/>
        </w:rPr>
        <w:t>коррупционно</w:t>
      </w:r>
      <w:r w:rsidRPr="00A24C1D">
        <w:rPr>
          <w:rFonts w:ascii="Times New Roman" w:eastAsia="Times New Roman" w:hAnsi="Times New Roman" w:cs="Times New Roman"/>
          <w:b/>
          <w:iCs/>
          <w:sz w:val="28"/>
          <w:szCs w:val="28"/>
          <w:lang w:eastAsia="ru-RU"/>
        </w:rPr>
        <w:t xml:space="preserve">го поведения </w:t>
      </w:r>
      <w:r w:rsidRPr="00A24C1D">
        <w:rPr>
          <w:rFonts w:ascii="Times New Roman" w:eastAsia="Times New Roman" w:hAnsi="Times New Roman" w:cs="Times New Roman"/>
          <w:b/>
          <w:sz w:val="28"/>
          <w:szCs w:val="28"/>
          <w:lang w:eastAsia="ru-RU"/>
        </w:rPr>
        <w:t xml:space="preserve">работников </w:t>
      </w:r>
    </w:p>
    <w:p w14:paraId="52B5E478" w14:textId="77777777" w:rsidR="00A24C1D" w:rsidRPr="00A24C1D" w:rsidRDefault="00A24C1D" w:rsidP="00A24C1D">
      <w:pPr>
        <w:spacing w:after="0" w:line="240" w:lineRule="auto"/>
        <w:ind w:left="-567" w:firstLine="567"/>
        <w:jc w:val="center"/>
        <w:rPr>
          <w:rFonts w:ascii="Times New Roman" w:eastAsia="Times New Roman" w:hAnsi="Times New Roman" w:cs="Times New Roman"/>
          <w:b/>
          <w:sz w:val="28"/>
          <w:szCs w:val="28"/>
          <w:lang w:eastAsia="ru-RU"/>
        </w:rPr>
      </w:pPr>
      <w:r w:rsidRPr="00A24C1D">
        <w:rPr>
          <w:rFonts w:ascii="Times New Roman" w:eastAsia="Times New Roman" w:hAnsi="Times New Roman" w:cs="Times New Roman"/>
          <w:b/>
          <w:sz w:val="28"/>
          <w:szCs w:val="28"/>
          <w:lang w:eastAsia="ru-RU"/>
        </w:rPr>
        <w:t xml:space="preserve">автономной некоммерческой организации </w:t>
      </w:r>
    </w:p>
    <w:p w14:paraId="270AB08E" w14:textId="77777777" w:rsidR="00A24C1D" w:rsidRPr="00A24C1D" w:rsidRDefault="00A24C1D" w:rsidP="00A24C1D">
      <w:pPr>
        <w:spacing w:after="0" w:line="240" w:lineRule="auto"/>
        <w:ind w:left="-567" w:firstLine="567"/>
        <w:jc w:val="center"/>
        <w:rPr>
          <w:rFonts w:ascii="Times New Roman" w:eastAsia="Times New Roman" w:hAnsi="Times New Roman" w:cs="Times New Roman"/>
          <w:b/>
          <w:sz w:val="28"/>
          <w:szCs w:val="28"/>
          <w:lang w:eastAsia="ru-RU"/>
        </w:rPr>
      </w:pPr>
      <w:r w:rsidRPr="00A24C1D">
        <w:rPr>
          <w:rFonts w:ascii="Times New Roman" w:eastAsia="Times New Roman" w:hAnsi="Times New Roman" w:cs="Times New Roman"/>
          <w:b/>
          <w:sz w:val="28"/>
          <w:szCs w:val="28"/>
          <w:lang w:eastAsia="ru-RU"/>
        </w:rPr>
        <w:t>«Агентство по туризму и деловым коммуникациям Ростовской области»</w:t>
      </w:r>
    </w:p>
    <w:p w14:paraId="6023ECB5" w14:textId="77777777" w:rsidR="00A24C1D" w:rsidRPr="00A24C1D" w:rsidRDefault="00A24C1D" w:rsidP="00A24C1D">
      <w:pPr>
        <w:spacing w:after="0" w:line="240" w:lineRule="auto"/>
        <w:ind w:left="-567" w:firstLine="567"/>
        <w:jc w:val="center"/>
        <w:rPr>
          <w:rFonts w:ascii="Times New Roman" w:eastAsia="Times New Roman" w:hAnsi="Times New Roman" w:cs="Times New Roman"/>
          <w:b/>
          <w:sz w:val="28"/>
          <w:szCs w:val="28"/>
          <w:lang w:eastAsia="ru-RU"/>
        </w:rPr>
      </w:pPr>
    </w:p>
    <w:p w14:paraId="5D3CD3A3" w14:textId="77777777" w:rsidR="00A24C1D" w:rsidRPr="00A24C1D" w:rsidRDefault="00A24C1D" w:rsidP="00A24C1D">
      <w:pPr>
        <w:spacing w:after="0" w:line="240" w:lineRule="auto"/>
        <w:ind w:left="-567" w:firstLine="567"/>
        <w:jc w:val="center"/>
        <w:rPr>
          <w:rFonts w:ascii="Times New Roman" w:eastAsia="Times New Roman" w:hAnsi="Times New Roman" w:cs="Times New Roman"/>
          <w:b/>
          <w:bCs/>
          <w:sz w:val="28"/>
          <w:szCs w:val="28"/>
          <w:lang w:eastAsia="ru-RU"/>
        </w:rPr>
      </w:pPr>
      <w:r w:rsidRPr="00A24C1D">
        <w:rPr>
          <w:rFonts w:ascii="Times New Roman" w:eastAsia="Times New Roman" w:hAnsi="Times New Roman" w:cs="Times New Roman"/>
          <w:b/>
          <w:bCs/>
          <w:sz w:val="28"/>
          <w:szCs w:val="28"/>
          <w:lang w:eastAsia="ru-RU"/>
        </w:rPr>
        <w:t>1. Общие положения</w:t>
      </w:r>
    </w:p>
    <w:p w14:paraId="01900609" w14:textId="5A4EDC33"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w:t>
      </w:r>
      <w:r w:rsidRPr="00A24C1D">
        <w:rPr>
          <w:rFonts w:ascii="Times New Roman" w:eastAsia="Times New Roman" w:hAnsi="Times New Roman" w:cs="Times New Roman"/>
          <w:sz w:val="28"/>
          <w:szCs w:val="28"/>
          <w:lang w:eastAsia="ru-RU"/>
        </w:rPr>
        <w:tab/>
        <w:t xml:space="preserve">1.1.Стандарт антикоррупционного поведения работников </w:t>
      </w:r>
      <w:bookmarkStart w:id="0" w:name="_Hlk25318648"/>
      <w:r w:rsidRPr="00A24C1D">
        <w:rPr>
          <w:rFonts w:ascii="Times New Roman" w:eastAsia="Times New Roman" w:hAnsi="Times New Roman" w:cs="Times New Roman"/>
          <w:sz w:val="28"/>
          <w:szCs w:val="28"/>
          <w:lang w:eastAsia="ru-RU"/>
        </w:rPr>
        <w:t xml:space="preserve">автономной некоммерческой организации «Агентство по туризму и деловым коммуникациям Ростовской области» </w:t>
      </w:r>
      <w:r w:rsidRPr="00A24C1D">
        <w:rPr>
          <w:rFonts w:ascii="Times New Roman" w:eastAsia="Times New Roman" w:hAnsi="Times New Roman" w:cs="Times New Roman"/>
          <w:bCs/>
          <w:iCs/>
          <w:sz w:val="28"/>
          <w:szCs w:val="28"/>
          <w:lang w:eastAsia="ru-RU"/>
        </w:rPr>
        <w:t xml:space="preserve"> </w:t>
      </w:r>
      <w:bookmarkEnd w:id="0"/>
      <w:r w:rsidRPr="00A24C1D">
        <w:rPr>
          <w:rFonts w:ascii="Times New Roman" w:eastAsia="Times New Roman" w:hAnsi="Times New Roman" w:cs="Times New Roman"/>
          <w:sz w:val="28"/>
          <w:szCs w:val="28"/>
          <w:lang w:eastAsia="ru-RU"/>
        </w:rPr>
        <w:t xml:space="preserve">(далее – </w:t>
      </w:r>
      <w:bookmarkStart w:id="1" w:name="_Hlk25317979"/>
      <w:r w:rsidRPr="00A24C1D">
        <w:rPr>
          <w:rFonts w:ascii="Times New Roman" w:eastAsia="Times New Roman" w:hAnsi="Times New Roman" w:cs="Times New Roman"/>
          <w:sz w:val="28"/>
          <w:szCs w:val="28"/>
          <w:lang w:eastAsia="ru-RU"/>
        </w:rPr>
        <w:t>Агентство</w:t>
      </w:r>
      <w:bookmarkEnd w:id="1"/>
      <w:r w:rsidRPr="00A24C1D">
        <w:rPr>
          <w:rFonts w:ascii="Times New Roman" w:eastAsia="Times New Roman" w:hAnsi="Times New Roman" w:cs="Times New Roman"/>
          <w:sz w:val="28"/>
          <w:szCs w:val="28"/>
          <w:lang w:eastAsia="ru-RU"/>
        </w:rPr>
        <w:t xml:space="preserve">) разработан в соответствии с Федеральным законом от   25.12.2008 № 273-ФЗ «О противодействии коррупции», </w:t>
      </w:r>
      <w:r w:rsidRPr="00A24C1D">
        <w:rPr>
          <w:rFonts w:ascii="Times New Roman" w:eastAsia="Times New Roman" w:hAnsi="Times New Roman" w:cs="Times New Roman"/>
          <w:bCs/>
          <w:color w:val="000000"/>
          <w:sz w:val="28"/>
          <w:szCs w:val="28"/>
          <w:lang w:eastAsia="ru-RU" w:bidi="ru-RU"/>
        </w:rPr>
        <w:t>Областным законом от 12.05.2009 № 218-ЗС «О противодействии коррупции</w:t>
      </w:r>
      <w:r w:rsidRPr="00A24C1D">
        <w:rPr>
          <w:rFonts w:ascii="Times New Roman" w:eastAsia="Times New Roman" w:hAnsi="Times New Roman" w:cs="Times New Roman"/>
          <w:sz w:val="28"/>
          <w:szCs w:val="28"/>
          <w:lang w:eastAsia="ru-RU"/>
        </w:rPr>
        <w:t xml:space="preserve"> в Ростовской области», Указом Президента Российской Федерации от 29.06.2018 </w:t>
      </w:r>
      <w:r>
        <w:rPr>
          <w:rFonts w:ascii="Times New Roman" w:eastAsia="Times New Roman" w:hAnsi="Times New Roman" w:cs="Times New Roman"/>
          <w:sz w:val="28"/>
          <w:szCs w:val="28"/>
          <w:lang w:eastAsia="ru-RU"/>
        </w:rPr>
        <w:t xml:space="preserve">             </w:t>
      </w:r>
      <w:r w:rsidRPr="00A24C1D">
        <w:rPr>
          <w:rFonts w:ascii="Times New Roman" w:eastAsia="Times New Roman" w:hAnsi="Times New Roman" w:cs="Times New Roman"/>
          <w:sz w:val="28"/>
          <w:szCs w:val="28"/>
          <w:lang w:eastAsia="ru-RU"/>
        </w:rPr>
        <w:t>№ 378 «О Национальном плане противодействия коррупции на 2018 – 2020 годы».</w:t>
      </w:r>
    </w:p>
    <w:p w14:paraId="0D443760"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1.2. Стандарт антикоррупционного поведения работников Агентства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работников Агентства.</w:t>
      </w:r>
    </w:p>
    <w:p w14:paraId="0D0D28E2"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1.3. Стандарт антикоррупционного поведения работника Агентства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работника Агентства должно соответствовать этическим правилам, предусмотренным Кодексом профессиональной этики и организационного (делового) поведения работников автономной некоммерческой организации «Агентство по туризму и деловым коммуникациям Ростовской области».</w:t>
      </w:r>
    </w:p>
    <w:p w14:paraId="4CE61E43"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1.4. В основе поведения работника Агентства лежит фактор непосредственных действий по исполнению должностных обязанностей в соответствии с должностной инструкцией:</w:t>
      </w:r>
    </w:p>
    <w:p w14:paraId="3323BC5B"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реализация прав и обязанностей;</w:t>
      </w:r>
    </w:p>
    <w:p w14:paraId="7CFDC047"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несение ответственности за неисполнение (ненадлежащее исполнение) должностных обязанностей;</w:t>
      </w:r>
    </w:p>
    <w:p w14:paraId="2DC6601A"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принятие решений по вопросам, закрепленным в должностной инструкции.</w:t>
      </w:r>
    </w:p>
    <w:p w14:paraId="2E61861C"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Отклонение при осуществлении своих полномочий от должностной инструкции может способствовать совершению коррупционных правонарушений, а также являться признаком коррупционного поведения.</w:t>
      </w:r>
    </w:p>
    <w:p w14:paraId="6E62B0A4"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w:t>
      </w:r>
    </w:p>
    <w:p w14:paraId="5B1F86ED" w14:textId="77777777" w:rsidR="00A24C1D" w:rsidRPr="00A24C1D" w:rsidRDefault="00A24C1D" w:rsidP="00A24C1D">
      <w:pPr>
        <w:spacing w:after="0" w:line="240" w:lineRule="auto"/>
        <w:ind w:left="-567" w:firstLine="567"/>
        <w:jc w:val="center"/>
        <w:rPr>
          <w:rFonts w:ascii="Times New Roman" w:eastAsia="Times New Roman" w:hAnsi="Times New Roman" w:cs="Times New Roman"/>
          <w:b/>
          <w:bCs/>
          <w:sz w:val="28"/>
          <w:szCs w:val="28"/>
          <w:lang w:eastAsia="ru-RU"/>
        </w:rPr>
      </w:pPr>
      <w:r w:rsidRPr="00A24C1D">
        <w:rPr>
          <w:rFonts w:ascii="Times New Roman" w:eastAsia="Times New Roman" w:hAnsi="Times New Roman" w:cs="Times New Roman"/>
          <w:b/>
          <w:bCs/>
          <w:sz w:val="28"/>
          <w:szCs w:val="28"/>
          <w:lang w:eastAsia="ru-RU"/>
        </w:rPr>
        <w:t>2. Основные понятия и определения</w:t>
      </w:r>
    </w:p>
    <w:p w14:paraId="63881BF8"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w:t>
      </w:r>
      <w:r w:rsidRPr="00A24C1D">
        <w:rPr>
          <w:rFonts w:ascii="Times New Roman" w:eastAsia="Times New Roman" w:hAnsi="Times New Roman" w:cs="Times New Roman"/>
          <w:sz w:val="28"/>
          <w:szCs w:val="28"/>
          <w:lang w:eastAsia="ru-RU"/>
        </w:rPr>
        <w:tab/>
        <w:t xml:space="preserve">2.1. Коррупция – злоупотребление служебным положением, дача взятки, получение взятки, злоупотребление полномочиями, коммерческий подкуп либо </w:t>
      </w:r>
      <w:r w:rsidRPr="00A24C1D">
        <w:rPr>
          <w:rFonts w:ascii="Times New Roman" w:eastAsia="Times New Roman" w:hAnsi="Times New Roman" w:cs="Times New Roman"/>
          <w:sz w:val="28"/>
          <w:szCs w:val="28"/>
          <w:lang w:eastAsia="ru-RU"/>
        </w:rPr>
        <w:lastRenderedPageBreak/>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14:paraId="77A5EC2E"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14:paraId="3362A0EA"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14:paraId="69C402C1"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14:paraId="1FAA8679"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в) по минимизации и (или) ликвидации последствий коррупционных правонарушений.</w:t>
      </w:r>
    </w:p>
    <w:p w14:paraId="6BF59A0F"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2.3. Организация – юридическое лицо независимо от формы собственности, организационно-правовой формы и отраслевой принадлежности.</w:t>
      </w:r>
    </w:p>
    <w:p w14:paraId="482423F1"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2.4. Профилактика коррупции – формирование в обществе, организации, учреждении нетерпимости к коррупционному поведению, проведение антикоррупционной экспертизы правовых актов и их проектов, предъявление в установленном порядке квалификационных требований к гражданам, претендующим на замещение должностей, включенных в утвержденный в установленном порядке Перечень, развитие институтов общественного и парламентского контроля за соблюдением законодательства о противодействии коррупции.</w:t>
      </w:r>
    </w:p>
    <w:p w14:paraId="2D839D02"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xml:space="preserve">2.5. Коррупционные риски – это совокупность правовых, организационных и других факторов и причин, порождающих, поощряющих (стимулирующих) лиц к совершению коррупционных правонарушений при выполнении ими должностных функций. </w:t>
      </w:r>
    </w:p>
    <w:p w14:paraId="2D2B2201"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2.6.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6AC456C1"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lastRenderedPageBreak/>
        <w:t>2.7.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14:paraId="09411484"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2.8. Конфликт интересов – ситуация, при которой личная заинтересованность (прямая или косвенная) работника (представителя Агентства)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20BCBCBC"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2.9. Личная заинтересованность работника (представителя Агентства) – заинтересованность работника (представителя Агентства), связанная с возможностью получения работником (представителем Агентства)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03A1354B"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w:t>
      </w:r>
    </w:p>
    <w:p w14:paraId="5A862C2D" w14:textId="77777777" w:rsidR="00A24C1D" w:rsidRPr="00A24C1D" w:rsidRDefault="00A24C1D" w:rsidP="00A24C1D">
      <w:pPr>
        <w:spacing w:after="0" w:line="240" w:lineRule="auto"/>
        <w:ind w:left="-567" w:firstLine="567"/>
        <w:jc w:val="center"/>
        <w:rPr>
          <w:rFonts w:ascii="Times New Roman" w:eastAsia="Times New Roman" w:hAnsi="Times New Roman" w:cs="Times New Roman"/>
          <w:b/>
          <w:bCs/>
          <w:sz w:val="28"/>
          <w:szCs w:val="28"/>
          <w:lang w:eastAsia="ru-RU"/>
        </w:rPr>
      </w:pPr>
      <w:r w:rsidRPr="00A24C1D">
        <w:rPr>
          <w:rFonts w:ascii="Times New Roman" w:eastAsia="Times New Roman" w:hAnsi="Times New Roman" w:cs="Times New Roman"/>
          <w:b/>
          <w:bCs/>
          <w:sz w:val="28"/>
          <w:szCs w:val="28"/>
          <w:lang w:eastAsia="ru-RU"/>
        </w:rPr>
        <w:t>3. Принципы антикоррупционного</w:t>
      </w:r>
    </w:p>
    <w:p w14:paraId="6859A172" w14:textId="77777777" w:rsidR="00A24C1D" w:rsidRPr="00A24C1D" w:rsidRDefault="00A24C1D" w:rsidP="00A24C1D">
      <w:pPr>
        <w:spacing w:after="0" w:line="240" w:lineRule="auto"/>
        <w:ind w:left="-567" w:firstLine="567"/>
        <w:jc w:val="center"/>
        <w:rPr>
          <w:rFonts w:ascii="Times New Roman" w:eastAsia="Times New Roman" w:hAnsi="Times New Roman" w:cs="Times New Roman"/>
          <w:b/>
          <w:bCs/>
          <w:sz w:val="28"/>
          <w:szCs w:val="28"/>
          <w:lang w:eastAsia="ru-RU"/>
        </w:rPr>
      </w:pPr>
      <w:r w:rsidRPr="00A24C1D">
        <w:rPr>
          <w:rFonts w:ascii="Times New Roman" w:eastAsia="Times New Roman" w:hAnsi="Times New Roman" w:cs="Times New Roman"/>
          <w:b/>
          <w:bCs/>
          <w:sz w:val="28"/>
          <w:szCs w:val="28"/>
          <w:lang w:eastAsia="ru-RU"/>
        </w:rPr>
        <w:t>поведения работника автономной некоммерческой организации</w:t>
      </w:r>
    </w:p>
    <w:p w14:paraId="51939038" w14:textId="77777777" w:rsidR="00A24C1D" w:rsidRPr="00A24C1D" w:rsidRDefault="00A24C1D" w:rsidP="00A24C1D">
      <w:pPr>
        <w:spacing w:after="0" w:line="240" w:lineRule="auto"/>
        <w:ind w:left="-567" w:firstLine="567"/>
        <w:jc w:val="center"/>
        <w:rPr>
          <w:rFonts w:ascii="Times New Roman" w:eastAsia="Times New Roman" w:hAnsi="Times New Roman" w:cs="Times New Roman"/>
          <w:b/>
          <w:bCs/>
          <w:sz w:val="28"/>
          <w:szCs w:val="28"/>
          <w:lang w:eastAsia="ru-RU"/>
        </w:rPr>
      </w:pPr>
      <w:r w:rsidRPr="00A24C1D">
        <w:rPr>
          <w:rFonts w:ascii="Times New Roman" w:eastAsia="Times New Roman" w:hAnsi="Times New Roman" w:cs="Times New Roman"/>
          <w:b/>
          <w:bCs/>
          <w:sz w:val="28"/>
          <w:szCs w:val="28"/>
          <w:lang w:eastAsia="ru-RU"/>
        </w:rPr>
        <w:t xml:space="preserve"> «Агентство по </w:t>
      </w:r>
      <w:bookmarkStart w:id="2" w:name="_Hlk75961218"/>
      <w:r w:rsidRPr="00A24C1D">
        <w:rPr>
          <w:rFonts w:ascii="Times New Roman" w:eastAsia="Times New Roman" w:hAnsi="Times New Roman" w:cs="Times New Roman"/>
          <w:b/>
          <w:bCs/>
          <w:sz w:val="28"/>
          <w:szCs w:val="28"/>
          <w:lang w:eastAsia="ru-RU"/>
        </w:rPr>
        <w:t xml:space="preserve">туризму и деловым коммуникациям </w:t>
      </w:r>
      <w:bookmarkEnd w:id="2"/>
      <w:r w:rsidRPr="00A24C1D">
        <w:rPr>
          <w:rFonts w:ascii="Times New Roman" w:eastAsia="Times New Roman" w:hAnsi="Times New Roman" w:cs="Times New Roman"/>
          <w:b/>
          <w:bCs/>
          <w:sz w:val="28"/>
          <w:szCs w:val="28"/>
          <w:lang w:eastAsia="ru-RU"/>
        </w:rPr>
        <w:t xml:space="preserve">Ростовской области» </w:t>
      </w:r>
      <w:r w:rsidRPr="00A24C1D">
        <w:rPr>
          <w:rFonts w:ascii="Times New Roman" w:eastAsia="Times New Roman" w:hAnsi="Times New Roman" w:cs="Times New Roman"/>
          <w:b/>
          <w:bCs/>
          <w:iCs/>
          <w:sz w:val="28"/>
          <w:szCs w:val="28"/>
          <w:lang w:eastAsia="ru-RU"/>
        </w:rPr>
        <w:t xml:space="preserve"> </w:t>
      </w:r>
    </w:p>
    <w:p w14:paraId="25108D36"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xml:space="preserve">3.1. Основными принципами антикоррупционного поведения работника </w:t>
      </w:r>
      <w:bookmarkStart w:id="3" w:name="_Hlk25318674"/>
      <w:r w:rsidRPr="00A24C1D">
        <w:rPr>
          <w:rFonts w:ascii="Times New Roman" w:eastAsia="Times New Roman" w:hAnsi="Times New Roman" w:cs="Times New Roman"/>
          <w:sz w:val="28"/>
          <w:szCs w:val="28"/>
          <w:lang w:eastAsia="ru-RU"/>
        </w:rPr>
        <w:t xml:space="preserve">Агентства </w:t>
      </w:r>
      <w:bookmarkEnd w:id="3"/>
      <w:r w:rsidRPr="00A24C1D">
        <w:rPr>
          <w:rFonts w:ascii="Times New Roman" w:eastAsia="Times New Roman" w:hAnsi="Times New Roman" w:cs="Times New Roman"/>
          <w:sz w:val="28"/>
          <w:szCs w:val="28"/>
          <w:lang w:eastAsia="ru-RU"/>
        </w:rPr>
        <w:t>являются:</w:t>
      </w:r>
    </w:p>
    <w:p w14:paraId="0706146E"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3.1.1. Неподкупность – противостояние проявлению коррупции во всех ее видах.</w:t>
      </w:r>
    </w:p>
    <w:p w14:paraId="0F4A8233"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Работник Агентства обязан:</w:t>
      </w:r>
    </w:p>
    <w:p w14:paraId="3871A7E2"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xml:space="preserve">- проявлять корректность и внимательность в обращении со всеми участниками трудового процесса, гражданами и должностными лицами; </w:t>
      </w:r>
    </w:p>
    <w:p w14:paraId="7B425C45"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воздерживаться от поведения, которое могло бы вызвать сомнение в объективном исполнении работником должностных обязанностей, а также избегать конфликтных ситуаций, способных нанести ущерб их репутации или авторитету Агентства.</w:t>
      </w:r>
    </w:p>
    <w:p w14:paraId="3BDAB4BC"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3.1.2. Законность – выполнение своих служебных обязанностей в пределах установленных полномочий.</w:t>
      </w:r>
    </w:p>
    <w:p w14:paraId="505458E7"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Работник Агентства обязан:</w:t>
      </w:r>
    </w:p>
    <w:p w14:paraId="4EE37022"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локальные акты учреждения;</w:t>
      </w:r>
    </w:p>
    <w:p w14:paraId="06519681"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lastRenderedPageBreak/>
        <w:t>- в своей деятельности не допускать нарушения законов и иных нормативных правовых актов исходя из политической, экономической целесообразности либо по иным мотивам;</w:t>
      </w:r>
    </w:p>
    <w:p w14:paraId="030797A7"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xml:space="preserve">-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14:paraId="55518B67"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3.1.3. Решительность – обязательность принятия мер по недопущению возникновения коррупционной опасной ситуации и (или) ликвидации проявлений коррупции.</w:t>
      </w:r>
    </w:p>
    <w:p w14:paraId="345DCEEE"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Работник Агентства обязан:</w:t>
      </w:r>
    </w:p>
    <w:p w14:paraId="0DD84925"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xml:space="preserve">- уведомлять руководителя подразделения, директора АНО «Агентство по туризму и деловым коммуникациям», обо всех случаях обращения к работнику каких-либо лиц в целях склонения к совершению коррупционных правонарушений; </w:t>
      </w:r>
    </w:p>
    <w:p w14:paraId="3D7ACB43"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xml:space="preserve">- незамедлительно информировать непосредственного начальника, руководство </w:t>
      </w:r>
      <w:bookmarkStart w:id="4" w:name="_Hlk25318811"/>
      <w:r w:rsidRPr="00A24C1D">
        <w:rPr>
          <w:rFonts w:ascii="Times New Roman" w:eastAsia="Times New Roman" w:hAnsi="Times New Roman" w:cs="Times New Roman"/>
          <w:sz w:val="28"/>
          <w:szCs w:val="28"/>
          <w:lang w:eastAsia="ru-RU"/>
        </w:rPr>
        <w:t xml:space="preserve">Агентства </w:t>
      </w:r>
      <w:bookmarkEnd w:id="4"/>
      <w:r w:rsidRPr="00A24C1D">
        <w:rPr>
          <w:rFonts w:ascii="Times New Roman" w:eastAsia="Times New Roman" w:hAnsi="Times New Roman" w:cs="Times New Roman"/>
          <w:sz w:val="28"/>
          <w:szCs w:val="28"/>
          <w:lang w:eastAsia="ru-RU"/>
        </w:rPr>
        <w:t>о ставшей известной работнику информации о случаях совершения коррупционных правонарушений другими работниками.</w:t>
      </w:r>
    </w:p>
    <w:p w14:paraId="2AD4935F"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3.1.4. Требовательность – формирование в своей служебной деятельности условий, при которых невозможно появление коррупционной опасной ситуации.</w:t>
      </w:r>
    </w:p>
    <w:p w14:paraId="382668AC"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Работник Агентства обязан:</w:t>
      </w:r>
    </w:p>
    <w:p w14:paraId="348A5B10"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3AD440B7"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принимать меры по предупреждению коррупции;</w:t>
      </w:r>
    </w:p>
    <w:p w14:paraId="7BC38664"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не допускать при исполнении должностных обязанностей использования заведомо ложной или недостоверной информации;</w:t>
      </w:r>
    </w:p>
    <w:p w14:paraId="1707A956"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обеспечивать конфиденциальность ставших ему известными в связи с исполнением должностных обязанностей сведений, в том числе сведений, затрагивающих частную жизнь, честь и достоинство граждан.</w:t>
      </w:r>
    </w:p>
    <w:p w14:paraId="1BF7F73A"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3.1.5. Открытость – подход к организации своей служебной деятельности, позволяющий в пределах, установленных законодательством, обеспечивать принятие решений на основании объективных и проверяемых критериев.</w:t>
      </w:r>
    </w:p>
    <w:p w14:paraId="12D41B47"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Работник Агентства обязан:</w:t>
      </w:r>
    </w:p>
    <w:p w14:paraId="6E2736E6"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xml:space="preserve">- исполнять должностные обязанности добросовестно и на </w:t>
      </w:r>
      <w:proofErr w:type="gramStart"/>
      <w:r w:rsidRPr="00A24C1D">
        <w:rPr>
          <w:rFonts w:ascii="Times New Roman" w:eastAsia="Times New Roman" w:hAnsi="Times New Roman" w:cs="Times New Roman"/>
          <w:sz w:val="28"/>
          <w:szCs w:val="28"/>
          <w:lang w:eastAsia="ru-RU"/>
        </w:rPr>
        <w:t>высоком профессиональном уровне</w:t>
      </w:r>
      <w:proofErr w:type="gramEnd"/>
      <w:r w:rsidRPr="00A24C1D">
        <w:rPr>
          <w:rFonts w:ascii="Times New Roman" w:eastAsia="Times New Roman" w:hAnsi="Times New Roman" w:cs="Times New Roman"/>
          <w:sz w:val="28"/>
          <w:szCs w:val="28"/>
          <w:lang w:eastAsia="ru-RU"/>
        </w:rPr>
        <w:t xml:space="preserve"> в целях обеспечения эффективной работы Агентства; </w:t>
      </w:r>
    </w:p>
    <w:p w14:paraId="71721A06"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осуществлять свою деятельность в пределах представленных полномочий;</w:t>
      </w:r>
    </w:p>
    <w:p w14:paraId="415D5DC7"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не допускать отклонений при осуществлении своих должностных обязанностей от положений должностной инструкции, которая может способствовать совершению коррупционных правонарушений;</w:t>
      </w:r>
    </w:p>
    <w:p w14:paraId="35E3700A"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соблюдать нормы служебной, профессиональной этики и правила делового поведения.</w:t>
      </w:r>
    </w:p>
    <w:p w14:paraId="714DF3D1"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3.1.6. Ответственность – добровольное обязательство работника Агентства нести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w:t>
      </w:r>
    </w:p>
    <w:p w14:paraId="59E1C78D" w14:textId="3FBFD385" w:rsidR="00A24C1D" w:rsidRPr="00A24C1D" w:rsidRDefault="00A24C1D" w:rsidP="00A24C1D">
      <w:pPr>
        <w:spacing w:after="0" w:line="240" w:lineRule="auto"/>
        <w:ind w:left="-567" w:firstLine="567"/>
        <w:jc w:val="center"/>
        <w:rPr>
          <w:rFonts w:ascii="Times New Roman" w:eastAsia="Times New Roman" w:hAnsi="Times New Roman" w:cs="Times New Roman"/>
          <w:b/>
          <w:bCs/>
          <w:sz w:val="28"/>
          <w:szCs w:val="28"/>
          <w:lang w:eastAsia="ru-RU"/>
        </w:rPr>
      </w:pPr>
      <w:r w:rsidRPr="00A24C1D">
        <w:rPr>
          <w:rFonts w:ascii="Times New Roman" w:eastAsia="Times New Roman" w:hAnsi="Times New Roman" w:cs="Times New Roman"/>
          <w:b/>
          <w:bCs/>
          <w:sz w:val="28"/>
          <w:szCs w:val="28"/>
          <w:lang w:eastAsia="ru-RU"/>
        </w:rPr>
        <w:lastRenderedPageBreak/>
        <w:t>4. Правила антикоррупционного поведения</w:t>
      </w:r>
    </w:p>
    <w:p w14:paraId="45B1483C" w14:textId="77777777" w:rsidR="00A24C1D" w:rsidRPr="00A24C1D" w:rsidRDefault="00A24C1D" w:rsidP="00A24C1D">
      <w:pPr>
        <w:spacing w:after="0" w:line="240" w:lineRule="auto"/>
        <w:ind w:left="-567" w:firstLine="567"/>
        <w:jc w:val="center"/>
        <w:rPr>
          <w:rFonts w:ascii="Times New Roman" w:eastAsia="Times New Roman" w:hAnsi="Times New Roman" w:cs="Times New Roman"/>
          <w:b/>
          <w:bCs/>
          <w:sz w:val="28"/>
          <w:szCs w:val="28"/>
          <w:lang w:eastAsia="ru-RU"/>
        </w:rPr>
      </w:pPr>
      <w:r w:rsidRPr="00A24C1D">
        <w:rPr>
          <w:rFonts w:ascii="Times New Roman" w:eastAsia="Times New Roman" w:hAnsi="Times New Roman" w:cs="Times New Roman"/>
          <w:b/>
          <w:bCs/>
          <w:sz w:val="28"/>
          <w:szCs w:val="28"/>
          <w:lang w:eastAsia="ru-RU"/>
        </w:rPr>
        <w:t>работников АНО «Агентство по туризму и деловым коммуникациям»</w:t>
      </w:r>
    </w:p>
    <w:p w14:paraId="3D2D01BC"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4.1. Правила антикоррупционного поведения работника Агентства не позволяют ему:</w:t>
      </w:r>
    </w:p>
    <w:p w14:paraId="02A85E45"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14:paraId="10352FCC"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xml:space="preserve">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w:t>
      </w:r>
      <w:bookmarkStart w:id="5" w:name="_Hlk25319141"/>
      <w:r w:rsidRPr="00A24C1D">
        <w:rPr>
          <w:rFonts w:ascii="Times New Roman" w:eastAsia="Times New Roman" w:hAnsi="Times New Roman" w:cs="Times New Roman"/>
          <w:sz w:val="28"/>
          <w:szCs w:val="28"/>
          <w:lang w:eastAsia="ru-RU"/>
        </w:rPr>
        <w:t xml:space="preserve">АНО «Агентство по туризму и деловым коммуникациям»  </w:t>
      </w:r>
      <w:bookmarkEnd w:id="5"/>
      <w:r w:rsidRPr="00A24C1D">
        <w:rPr>
          <w:rFonts w:ascii="Times New Roman" w:eastAsia="Times New Roman" w:hAnsi="Times New Roman" w:cs="Times New Roman"/>
          <w:sz w:val="28"/>
          <w:szCs w:val="28"/>
          <w:lang w:eastAsia="ru-RU"/>
        </w:rPr>
        <w:t xml:space="preserve">и передаются по акту за исключением случаев, установленных Гражданским </w:t>
      </w:r>
      <w:hyperlink r:id="rId6" w:history="1">
        <w:r w:rsidRPr="00A24C1D">
          <w:rPr>
            <w:rFonts w:ascii="Times New Roman" w:eastAsia="Times New Roman" w:hAnsi="Times New Roman" w:cs="Times New Roman"/>
            <w:color w:val="000000"/>
            <w:sz w:val="28"/>
            <w:szCs w:val="28"/>
            <w:lang w:eastAsia="ru-RU"/>
          </w:rPr>
          <w:t>кодексом</w:t>
        </w:r>
      </w:hyperlink>
      <w:r w:rsidRPr="00A24C1D">
        <w:rPr>
          <w:rFonts w:ascii="Times New Roman" w:eastAsia="Times New Roman" w:hAnsi="Times New Roman" w:cs="Times New Roman"/>
          <w:sz w:val="28"/>
          <w:szCs w:val="28"/>
          <w:lang w:eastAsia="ru-RU"/>
        </w:rPr>
        <w:t xml:space="preserve"> Российской Федерации;</w:t>
      </w:r>
    </w:p>
    <w:p w14:paraId="63775776"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выезжать в командировки за счет средств физических и юридических лиц;</w:t>
      </w:r>
    </w:p>
    <w:p w14:paraId="74633D1B"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 </w:t>
      </w:r>
      <w:bookmarkStart w:id="6" w:name="_Hlk25319169"/>
      <w:r w:rsidRPr="00A24C1D">
        <w:rPr>
          <w:rFonts w:ascii="Times New Roman" w:eastAsia="Times New Roman" w:hAnsi="Times New Roman" w:cs="Times New Roman"/>
          <w:sz w:val="28"/>
          <w:szCs w:val="28"/>
          <w:lang w:eastAsia="ru-RU"/>
        </w:rPr>
        <w:t>АНО «Агентство по туризму и деловым коммуникациям»</w:t>
      </w:r>
      <w:bookmarkEnd w:id="6"/>
      <w:r w:rsidRPr="00A24C1D">
        <w:rPr>
          <w:rFonts w:ascii="Times New Roman" w:eastAsia="Times New Roman" w:hAnsi="Times New Roman" w:cs="Times New Roman"/>
          <w:sz w:val="28"/>
          <w:szCs w:val="28"/>
          <w:lang w:eastAsia="ru-RU"/>
        </w:rPr>
        <w:t>;</w:t>
      </w:r>
    </w:p>
    <w:p w14:paraId="1E2C1C96"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разглашать или использовать в целях, не связанных с работой                                                в АНО «Агентство по туризму и деловым коммуникациям»,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1D517000"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создавать в АНО «Агентство по туризму и деловым коммуникациям»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58426ABE"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0705E474" w14:textId="77777777" w:rsidR="00A24C1D" w:rsidRPr="00A24C1D" w:rsidRDefault="00A24C1D" w:rsidP="00A24C1D">
      <w:pPr>
        <w:spacing w:after="0" w:line="240" w:lineRule="auto"/>
        <w:ind w:left="-567" w:firstLine="567"/>
        <w:jc w:val="center"/>
        <w:rPr>
          <w:rFonts w:ascii="Times New Roman" w:eastAsia="Times New Roman" w:hAnsi="Times New Roman" w:cs="Times New Roman"/>
          <w:b/>
          <w:bCs/>
          <w:sz w:val="28"/>
          <w:szCs w:val="28"/>
          <w:lang w:eastAsia="ru-RU"/>
        </w:rPr>
      </w:pPr>
      <w:r w:rsidRPr="00A24C1D">
        <w:rPr>
          <w:rFonts w:ascii="Times New Roman" w:eastAsia="Times New Roman" w:hAnsi="Times New Roman" w:cs="Times New Roman"/>
          <w:b/>
          <w:bCs/>
          <w:sz w:val="28"/>
          <w:szCs w:val="28"/>
          <w:lang w:eastAsia="ru-RU"/>
        </w:rPr>
        <w:br/>
        <w:t xml:space="preserve">5. Обязанности работников </w:t>
      </w:r>
    </w:p>
    <w:p w14:paraId="0819D910" w14:textId="77777777" w:rsidR="00A24C1D" w:rsidRPr="00A24C1D" w:rsidRDefault="00A24C1D" w:rsidP="00A24C1D">
      <w:pPr>
        <w:spacing w:after="0" w:line="240" w:lineRule="auto"/>
        <w:ind w:left="-567" w:firstLine="567"/>
        <w:jc w:val="center"/>
        <w:rPr>
          <w:rFonts w:ascii="Times New Roman" w:eastAsia="Times New Roman" w:hAnsi="Times New Roman" w:cs="Times New Roman"/>
          <w:b/>
          <w:bCs/>
          <w:sz w:val="28"/>
          <w:szCs w:val="28"/>
          <w:lang w:eastAsia="ru-RU"/>
        </w:rPr>
      </w:pPr>
      <w:r w:rsidRPr="00A24C1D">
        <w:rPr>
          <w:rFonts w:ascii="Times New Roman" w:eastAsia="Times New Roman" w:hAnsi="Times New Roman" w:cs="Times New Roman"/>
          <w:b/>
          <w:bCs/>
          <w:sz w:val="28"/>
          <w:szCs w:val="28"/>
          <w:lang w:eastAsia="ru-RU"/>
        </w:rPr>
        <w:t>АНО «Агентство по туризму и деловым коммуникациям»</w:t>
      </w:r>
    </w:p>
    <w:p w14:paraId="62A8E0A6"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5.1. Работник АНО «Агентство по туризму и деловым коммуникациям» обязан:</w:t>
      </w:r>
    </w:p>
    <w:p w14:paraId="03BF3619"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при поступлении на работу в учреждение предоставлять о себе достоверные и полные сведения. Предоставление подложных документов или заведомо ложных сведений недопустимо;</w:t>
      </w:r>
    </w:p>
    <w:p w14:paraId="598AFEE0"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соблюдать Кодекс профессиональной этики и организационного (делового) поведения работников</w:t>
      </w:r>
      <w:r w:rsidRPr="00A24C1D">
        <w:rPr>
          <w:rFonts w:ascii="Times New Roman" w:eastAsia="Times New Roman" w:hAnsi="Times New Roman" w:cs="Times New Roman"/>
          <w:bCs/>
          <w:iCs/>
          <w:sz w:val="28"/>
          <w:szCs w:val="28"/>
          <w:lang w:eastAsia="ru-RU"/>
        </w:rPr>
        <w:t xml:space="preserve"> </w:t>
      </w:r>
      <w:r w:rsidRPr="00A24C1D">
        <w:rPr>
          <w:rFonts w:ascii="Times New Roman" w:eastAsia="Times New Roman" w:hAnsi="Times New Roman" w:cs="Times New Roman"/>
          <w:sz w:val="28"/>
          <w:szCs w:val="28"/>
          <w:lang w:eastAsia="ru-RU"/>
        </w:rPr>
        <w:t>автономной некоммерческой организации «Агентство по туризму и деловым коммуникациям Ростовской области»;</w:t>
      </w:r>
    </w:p>
    <w:p w14:paraId="4460AE24"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lastRenderedPageBreak/>
        <w:t>- уведомлять в письменной форме своего работодателя о личной заинтересованности, которая может привести к конфликту интересов, и принимать меры по предотвращению подобного конфликта;</w:t>
      </w:r>
    </w:p>
    <w:p w14:paraId="4C0581F4"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0A57568B"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w:t>
      </w:r>
    </w:p>
    <w:p w14:paraId="539FD15C" w14:textId="77777777" w:rsidR="00A24C1D" w:rsidRPr="00A24C1D" w:rsidRDefault="00A24C1D" w:rsidP="00A24C1D">
      <w:pPr>
        <w:spacing w:after="0" w:line="240" w:lineRule="auto"/>
        <w:ind w:left="-567" w:firstLine="567"/>
        <w:jc w:val="center"/>
        <w:rPr>
          <w:rFonts w:ascii="Times New Roman" w:eastAsia="Times New Roman" w:hAnsi="Times New Roman" w:cs="Times New Roman"/>
          <w:b/>
          <w:bCs/>
          <w:sz w:val="28"/>
          <w:szCs w:val="28"/>
          <w:lang w:eastAsia="ru-RU"/>
        </w:rPr>
      </w:pPr>
      <w:r w:rsidRPr="00A24C1D">
        <w:rPr>
          <w:rFonts w:ascii="Times New Roman" w:eastAsia="Times New Roman" w:hAnsi="Times New Roman" w:cs="Times New Roman"/>
          <w:b/>
          <w:bCs/>
          <w:sz w:val="28"/>
          <w:szCs w:val="28"/>
          <w:lang w:eastAsia="ru-RU"/>
        </w:rPr>
        <w:t xml:space="preserve">6. Ответственность работника </w:t>
      </w:r>
    </w:p>
    <w:p w14:paraId="352F9F79" w14:textId="77777777" w:rsidR="00A24C1D" w:rsidRPr="00A24C1D" w:rsidRDefault="00A24C1D" w:rsidP="00A24C1D">
      <w:pPr>
        <w:spacing w:after="0" w:line="240" w:lineRule="auto"/>
        <w:ind w:left="-567" w:firstLine="567"/>
        <w:jc w:val="center"/>
        <w:rPr>
          <w:rFonts w:ascii="Times New Roman" w:eastAsia="Times New Roman" w:hAnsi="Times New Roman" w:cs="Times New Roman"/>
          <w:b/>
          <w:bCs/>
          <w:sz w:val="28"/>
          <w:szCs w:val="28"/>
          <w:lang w:eastAsia="ru-RU"/>
        </w:rPr>
      </w:pPr>
      <w:r w:rsidRPr="00A24C1D">
        <w:rPr>
          <w:rFonts w:ascii="Times New Roman" w:eastAsia="Times New Roman" w:hAnsi="Times New Roman" w:cs="Times New Roman"/>
          <w:b/>
          <w:bCs/>
          <w:sz w:val="28"/>
          <w:szCs w:val="28"/>
          <w:lang w:eastAsia="ru-RU"/>
        </w:rPr>
        <w:t>АНО «Агентство по туризму и деловым коммуникациям»</w:t>
      </w:r>
    </w:p>
    <w:p w14:paraId="7F05B1C1" w14:textId="77777777" w:rsidR="00A24C1D" w:rsidRPr="00A24C1D" w:rsidRDefault="00A24C1D" w:rsidP="00A24C1D">
      <w:pPr>
        <w:spacing w:after="0" w:line="240" w:lineRule="auto"/>
        <w:ind w:left="-567" w:firstLine="567"/>
        <w:jc w:val="center"/>
        <w:rPr>
          <w:rFonts w:ascii="Times New Roman" w:eastAsia="Times New Roman" w:hAnsi="Times New Roman" w:cs="Times New Roman"/>
          <w:b/>
          <w:bCs/>
          <w:sz w:val="28"/>
          <w:szCs w:val="28"/>
          <w:lang w:eastAsia="ru-RU"/>
        </w:rPr>
      </w:pPr>
      <w:r w:rsidRPr="00A24C1D">
        <w:rPr>
          <w:rFonts w:ascii="Times New Roman" w:eastAsia="Times New Roman" w:hAnsi="Times New Roman" w:cs="Times New Roman"/>
          <w:b/>
          <w:bCs/>
          <w:sz w:val="28"/>
          <w:szCs w:val="28"/>
          <w:lang w:eastAsia="ru-RU"/>
        </w:rPr>
        <w:t>за коррупционные правонарушения</w:t>
      </w:r>
    </w:p>
    <w:p w14:paraId="18814049"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6.1. Ответственность работника АНО «Агентство по туризму и деловым коммуникациям» за несоблюдение антикоррупционного поведения наступает в соответствии с законодательством Российской Федерации.</w:t>
      </w:r>
    </w:p>
    <w:p w14:paraId="318BFE12" w14:textId="77777777" w:rsidR="00A24C1D" w:rsidRPr="00A24C1D" w:rsidRDefault="00A24C1D" w:rsidP="00A24C1D">
      <w:pPr>
        <w:spacing w:after="0" w:line="240" w:lineRule="auto"/>
        <w:ind w:left="-567" w:firstLine="567"/>
        <w:jc w:val="both"/>
        <w:rPr>
          <w:rFonts w:ascii="Times New Roman" w:eastAsia="Times New Roman" w:hAnsi="Times New Roman" w:cs="Times New Roman"/>
          <w:sz w:val="28"/>
          <w:szCs w:val="28"/>
          <w:lang w:eastAsia="ru-RU"/>
        </w:rPr>
      </w:pPr>
      <w:r w:rsidRPr="00A24C1D">
        <w:rPr>
          <w:rFonts w:ascii="Times New Roman" w:eastAsia="Times New Roman" w:hAnsi="Times New Roman" w:cs="Times New Roman"/>
          <w:sz w:val="28"/>
          <w:szCs w:val="28"/>
          <w:lang w:eastAsia="ru-RU"/>
        </w:rPr>
        <w:t> </w:t>
      </w:r>
    </w:p>
    <w:p w14:paraId="629ED24D" w14:textId="77777777" w:rsidR="00A24C1D" w:rsidRPr="00A24C1D" w:rsidRDefault="00A24C1D" w:rsidP="00A24C1D">
      <w:pPr>
        <w:spacing w:after="0" w:line="240" w:lineRule="auto"/>
        <w:ind w:left="-567" w:firstLine="567"/>
        <w:jc w:val="both"/>
        <w:rPr>
          <w:rFonts w:ascii="Times New Roman" w:eastAsia="Calibri" w:hAnsi="Times New Roman" w:cs="Times New Roman"/>
          <w:sz w:val="28"/>
          <w:szCs w:val="28"/>
        </w:rPr>
      </w:pPr>
    </w:p>
    <w:p w14:paraId="438E5590" w14:textId="77777777" w:rsidR="00DF66D7" w:rsidRDefault="00DF66D7" w:rsidP="00A24C1D">
      <w:pPr>
        <w:ind w:left="-567" w:firstLine="567"/>
      </w:pPr>
    </w:p>
    <w:sectPr w:rsidR="00DF66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8A9B" w14:textId="77777777" w:rsidR="00A24C1D" w:rsidRDefault="00A24C1D" w:rsidP="00A24C1D">
      <w:pPr>
        <w:spacing w:after="0" w:line="240" w:lineRule="auto"/>
      </w:pPr>
      <w:r>
        <w:separator/>
      </w:r>
    </w:p>
  </w:endnote>
  <w:endnote w:type="continuationSeparator" w:id="0">
    <w:p w14:paraId="0597AEE6" w14:textId="77777777" w:rsidR="00A24C1D" w:rsidRDefault="00A24C1D" w:rsidP="00A2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0545" w14:textId="77777777" w:rsidR="00A24C1D" w:rsidRDefault="00A24C1D" w:rsidP="00A24C1D">
      <w:pPr>
        <w:spacing w:after="0" w:line="240" w:lineRule="auto"/>
      </w:pPr>
      <w:r>
        <w:separator/>
      </w:r>
    </w:p>
  </w:footnote>
  <w:footnote w:type="continuationSeparator" w:id="0">
    <w:p w14:paraId="109E263A" w14:textId="77777777" w:rsidR="00A24C1D" w:rsidRDefault="00A24C1D" w:rsidP="00A24C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1D"/>
    <w:rsid w:val="006A541C"/>
    <w:rsid w:val="00832608"/>
    <w:rsid w:val="00951972"/>
    <w:rsid w:val="00A24C1D"/>
    <w:rsid w:val="00DF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C7A2"/>
  <w15:chartTrackingRefBased/>
  <w15:docId w15:val="{1DD3C594-44FE-4136-B4FC-F13F1C5D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C1D"/>
    <w:pPr>
      <w:spacing w:after="0" w:line="240" w:lineRule="auto"/>
    </w:pPr>
    <w:rPr>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C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C1D"/>
  </w:style>
  <w:style w:type="paragraph" w:styleId="a6">
    <w:name w:val="footer"/>
    <w:basedOn w:val="a"/>
    <w:link w:val="a7"/>
    <w:uiPriority w:val="99"/>
    <w:unhideWhenUsed/>
    <w:rsid w:val="00A24C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1D586F5184CD1435635A8ABBA10BF5132DAA43D4A79AFD68731ECACD9E22C1CCA590E6260160F9rCR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2045</Words>
  <Characters>11660</Characters>
  <Application>Microsoft Office Word</Application>
  <DocSecurity>0</DocSecurity>
  <Lines>97</Lines>
  <Paragraphs>27</Paragraphs>
  <ScaleCrop>false</ScaleCrop>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Щербакова</dc:creator>
  <cp:keywords/>
  <dc:description/>
  <cp:lastModifiedBy>Виктория Щербакова</cp:lastModifiedBy>
  <cp:revision>1</cp:revision>
  <dcterms:created xsi:type="dcterms:W3CDTF">2023-02-10T12:10:00Z</dcterms:created>
  <dcterms:modified xsi:type="dcterms:W3CDTF">2023-02-10T12:12:00Z</dcterms:modified>
</cp:coreProperties>
</file>