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53"/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4E43A0" w:rsidRPr="004E43A0" w14:paraId="7994EC9E" w14:textId="77777777" w:rsidTr="004E43A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C621E" w14:textId="77777777" w:rsidR="004E43A0" w:rsidRPr="004E43A0" w:rsidRDefault="004E43A0" w:rsidP="004E43A0">
            <w:pPr>
              <w:autoSpaceDE w:val="0"/>
              <w:autoSpaceDN w:val="0"/>
              <w:adjustRightInd w:val="0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75960673"/>
            <w:r w:rsidRPr="004E43A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14:paraId="126CD48B" w14:textId="77777777" w:rsidR="004E43A0" w:rsidRPr="004E43A0" w:rsidRDefault="004E43A0" w:rsidP="004E43A0">
            <w:pPr>
              <w:autoSpaceDE w:val="0"/>
              <w:autoSpaceDN w:val="0"/>
              <w:adjustRightInd w:val="0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A0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Коллегиальным советом</w:t>
            </w:r>
          </w:p>
          <w:p w14:paraId="7422A273" w14:textId="77777777" w:rsidR="004E43A0" w:rsidRPr="004E43A0" w:rsidRDefault="004E43A0" w:rsidP="004E43A0">
            <w:pPr>
              <w:autoSpaceDE w:val="0"/>
              <w:autoSpaceDN w:val="0"/>
              <w:adjustRightInd w:val="0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«Агентство по туризму </w:t>
            </w:r>
          </w:p>
          <w:p w14:paraId="6FBEFA54" w14:textId="77777777" w:rsidR="004E43A0" w:rsidRPr="004E43A0" w:rsidRDefault="004E43A0" w:rsidP="004E43A0">
            <w:pPr>
              <w:autoSpaceDE w:val="0"/>
              <w:autoSpaceDN w:val="0"/>
              <w:adjustRightInd w:val="0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A0">
              <w:rPr>
                <w:rFonts w:ascii="Times New Roman" w:eastAsia="Times New Roman" w:hAnsi="Times New Roman" w:cs="Times New Roman"/>
                <w:sz w:val="24"/>
                <w:szCs w:val="24"/>
              </w:rPr>
              <w:t>и деловым коммуникациям»</w:t>
            </w:r>
          </w:p>
          <w:p w14:paraId="0C965FBB" w14:textId="77777777" w:rsidR="004E43A0" w:rsidRPr="004E43A0" w:rsidRDefault="004E43A0" w:rsidP="004E43A0">
            <w:pPr>
              <w:ind w:left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3A0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от 08 апреля 2021 № 11)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33C1B" w14:textId="77777777" w:rsidR="004E43A0" w:rsidRPr="004E43A0" w:rsidRDefault="004E43A0" w:rsidP="004E43A0">
            <w:pPr>
              <w:ind w:left="49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9</w:t>
            </w:r>
          </w:p>
          <w:p w14:paraId="4B85DA55" w14:textId="77777777" w:rsidR="004E43A0" w:rsidRPr="004E43A0" w:rsidRDefault="004E43A0" w:rsidP="004E43A0">
            <w:pPr>
              <w:ind w:left="498" w:hanging="2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приказу </w:t>
            </w:r>
          </w:p>
          <w:p w14:paraId="6915D8E6" w14:textId="77777777" w:rsidR="004E43A0" w:rsidRPr="004E43A0" w:rsidRDefault="004E43A0" w:rsidP="004E43A0">
            <w:pPr>
              <w:ind w:left="49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A0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«Агентство по туризму</w:t>
            </w:r>
          </w:p>
          <w:p w14:paraId="062EF096" w14:textId="77777777" w:rsidR="004E43A0" w:rsidRPr="004E43A0" w:rsidRDefault="004E43A0" w:rsidP="004E43A0">
            <w:pPr>
              <w:ind w:left="49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A0">
              <w:rPr>
                <w:rFonts w:ascii="Times New Roman" w:eastAsia="Times New Roman" w:hAnsi="Times New Roman" w:cs="Times New Roman"/>
                <w:sz w:val="24"/>
                <w:szCs w:val="24"/>
              </w:rPr>
              <w:t>и деловым коммуникациям»</w:t>
            </w:r>
          </w:p>
          <w:p w14:paraId="51D055BA" w14:textId="77777777" w:rsidR="004E43A0" w:rsidRPr="004E43A0" w:rsidRDefault="004E43A0" w:rsidP="004E43A0">
            <w:pPr>
              <w:ind w:left="498" w:hanging="283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4E43A0">
              <w:rPr>
                <w:rFonts w:ascii="Times New Roman" w:eastAsia="Times New Roman" w:hAnsi="Times New Roman" w:cs="Times New Roman"/>
                <w:sz w:val="24"/>
                <w:szCs w:val="24"/>
              </w:rPr>
              <w:t>от  08.04.2021</w:t>
            </w:r>
            <w:proofErr w:type="gramEnd"/>
            <w:r w:rsidRPr="004E4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</w:t>
            </w:r>
          </w:p>
          <w:p w14:paraId="407592FE" w14:textId="77777777" w:rsidR="004E43A0" w:rsidRPr="004E43A0" w:rsidRDefault="004E43A0" w:rsidP="004E43A0">
            <w:pPr>
              <w:ind w:left="498"/>
              <w:jc w:val="both"/>
              <w:rPr>
                <w:rFonts w:ascii="Calibri" w:eastAsia="Times New Roman" w:hAnsi="Calibri" w:cs="Calibri"/>
              </w:rPr>
            </w:pPr>
            <w:r w:rsidRPr="004E4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bookmarkEnd w:id="0"/>
    </w:tbl>
    <w:p w14:paraId="239E1EF9" w14:textId="77777777" w:rsidR="004E43A0" w:rsidRPr="004E43A0" w:rsidRDefault="004E43A0" w:rsidP="004E43A0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C69666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84BA38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</w:t>
      </w:r>
    </w:p>
    <w:p w14:paraId="5DE8D726" w14:textId="77777777" w:rsidR="004E43A0" w:rsidRPr="004E43A0" w:rsidRDefault="004E43A0" w:rsidP="004E43A0">
      <w:pPr>
        <w:spacing w:after="0" w:line="360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этики и организационного (делового)</w:t>
      </w:r>
    </w:p>
    <w:p w14:paraId="4892C0B8" w14:textId="77777777" w:rsidR="004E43A0" w:rsidRPr="004E43A0" w:rsidRDefault="004E43A0" w:rsidP="004E43A0">
      <w:pPr>
        <w:spacing w:after="0" w:line="360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поведения работников автономной некоммерческой организации </w:t>
      </w:r>
    </w:p>
    <w:p w14:paraId="40F82C9C" w14:textId="77777777" w:rsidR="004E43A0" w:rsidRPr="004E43A0" w:rsidRDefault="004E43A0" w:rsidP="004E43A0">
      <w:pPr>
        <w:spacing w:after="0" w:line="360" w:lineRule="exact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«Агентство по туризму и деловым коммуникациям Ростовской области» </w:t>
      </w:r>
    </w:p>
    <w:p w14:paraId="0BD42761" w14:textId="77777777" w:rsidR="004E43A0" w:rsidRPr="004E43A0" w:rsidRDefault="004E43A0" w:rsidP="004E43A0">
      <w:pPr>
        <w:spacing w:after="0" w:line="36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76B62" w14:textId="77777777" w:rsidR="004E43A0" w:rsidRPr="004E43A0" w:rsidRDefault="004E43A0" w:rsidP="004E43A0">
      <w:pPr>
        <w:numPr>
          <w:ilvl w:val="2"/>
          <w:numId w:val="1"/>
        </w:numPr>
        <w:spacing w:after="0" w:line="360" w:lineRule="exact"/>
        <w:ind w:left="-567"/>
        <w:contextualSpacing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Общие положения</w:t>
      </w:r>
    </w:p>
    <w:p w14:paraId="02DF82D2" w14:textId="4A155F1D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Кодекс профессиональной этики и организационного (делового)  поведения работников автономной некоммерческой организации «Агентство </w:t>
      </w:r>
      <w:bookmarkStart w:id="1" w:name="_Hlk75960606"/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туризму и деловым коммуникациям </w:t>
      </w:r>
      <w:bookmarkEnd w:id="1"/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области» (далее – </w:t>
      </w:r>
      <w:bookmarkStart w:id="2" w:name="_Hlk25310494"/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</w:t>
      </w:r>
      <w:bookmarkEnd w:id="2"/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 в соответствии с положениями Конституции Российской Федерации, Трудового кодекса Российской Федерации, Федерального закона от 25.12.2008 № 273-ФЗ</w:t>
      </w:r>
      <w:r w:rsidR="007F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 Закона Ростовской области от 12.05.2009</w:t>
      </w:r>
      <w:r w:rsidR="007F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218-ЗС «О противодействии коррупции в Ростовской области» и иных нормативных правовых актов Российской Федерации, Ростовской области, а также основан на общепризнанных нравственных принципах и нормах российского общества и государства.</w:t>
      </w:r>
    </w:p>
    <w:p w14:paraId="53AA5B33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Кодекс профессиональной этики и организационного (делового)  поведения работников автономной некоммерческой организации «Агентство по туризму и деловым коммуникациям Ростовской области» (далее – Кодекс) представляет собой свод общих принципов профессиональной деловой этики и основных правил (делового)  поведения, которыми должны руководствоваться работники Агентства независимо от занимаемой ими должности.</w:t>
      </w:r>
    </w:p>
    <w:p w14:paraId="4979941D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Лицо, поступающее на работу в Агентство, обязано ознакомиться с положениями Кодекса и соблюдать их в процессе своей работы.</w:t>
      </w:r>
    </w:p>
    <w:p w14:paraId="5833EC2F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14:paraId="5AF8A422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Целью Кодекса является установление этических норм и правил делового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14:paraId="0FBD9D1F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Кодекс призван повысить эффективность выполнения работниками своих должностных обязанностей.</w:t>
      </w:r>
    </w:p>
    <w:p w14:paraId="78416FE5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14:paraId="016EA8E5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14:paraId="0D5200AF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0E27D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2. Основные принципы и правила (делового)  </w:t>
      </w:r>
    </w:p>
    <w:p w14:paraId="3D2D9B22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поведения работников</w:t>
      </w:r>
    </w:p>
    <w:p w14:paraId="19A52EA6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Основные принципы организационного (делового) поведения работников являются основой поведения граждан в связи с нахождением их в трудовых отношениях с Агентством.</w:t>
      </w:r>
    </w:p>
    <w:p w14:paraId="70FB5671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Работники, сознавая ответственность перед обществом и государством, призваны:</w:t>
      </w:r>
    </w:p>
    <w:p w14:paraId="75301978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Агентства;</w:t>
      </w:r>
    </w:p>
    <w:p w14:paraId="514E0A80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пределах предмета и видов деятельности, закрепленных в Уставе Агентства;</w:t>
      </w:r>
    </w:p>
    <w:p w14:paraId="39F5BEB8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bookmarkStart w:id="3" w:name="_Hlk25310949"/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Агентства</w:t>
      </w:r>
      <w:bookmarkEnd w:id="3"/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A27A1A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2B330872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5FD7BE73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14:paraId="72B23517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14:paraId="39ABA21A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14:paraId="087684E8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профессиональной этики и правила делового поведения;</w:t>
      </w:r>
    </w:p>
    <w:p w14:paraId="45D57A5E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корректность и внимательность в обращении с гражданами, работниками Агентства и должностными лицами государственных органов;</w:t>
      </w:r>
    </w:p>
    <w:p w14:paraId="29C449EE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14:paraId="6A550ADF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Агентства;</w:t>
      </w:r>
    </w:p>
    <w:p w14:paraId="5B8EFDED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14:paraId="17B0630A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14:paraId="64D4265C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Работники обязаны:</w:t>
      </w:r>
    </w:p>
    <w:p w14:paraId="39D08C50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областные законы, иные нормативные правовые акты Ростовской области, Устав Агентства, все локальные акты, действующие в Агентстве, и обеспечивать их исполнение;</w:t>
      </w:r>
    </w:p>
    <w:p w14:paraId="10A39A54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14:paraId="6F644402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распорядка;</w:t>
      </w:r>
    </w:p>
    <w:p w14:paraId="7491E31B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дисциплину;</w:t>
      </w:r>
    </w:p>
    <w:p w14:paraId="1BC26FAF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установленные нормы труда;</w:t>
      </w:r>
    </w:p>
    <w:p w14:paraId="0D433D35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14:paraId="678FC94F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14:paraId="122AB83D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0BEABC27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14:paraId="4740DC4A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14:paraId="1E4FDE99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В целях противодействия коррупции работник обязан:</w:t>
      </w:r>
    </w:p>
    <w:p w14:paraId="791B53A4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руководителя Агентства обо всех случаях обращения к работнику каких-либо лиц в целях склонения к совершению коррупционных правонарушений;</w:t>
      </w:r>
    </w:p>
    <w:p w14:paraId="2864C665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 и иные вознаграждения);</w:t>
      </w:r>
    </w:p>
    <w:p w14:paraId="3D1BE86F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14:paraId="72B0B8B2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 Работник Агентства обязан уведомлять руководителя Агентства обо всех случаях обращения к нему каких-либо лиц в целях склонения его к совершению коррупционных правонарушений.</w:t>
      </w:r>
    </w:p>
    <w:p w14:paraId="00AA84B9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Работник может обрабатывать и передавать деловую (служебную) информацию при соблюдении действующих в Агентстве норм и требований, принятых в соответствии с законодательством Российской Федерации.</w:t>
      </w:r>
    </w:p>
    <w:p w14:paraId="28B24AA8" w14:textId="77777777" w:rsidR="004E43A0" w:rsidRPr="004E43A0" w:rsidRDefault="004E43A0" w:rsidP="004E43A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14:paraId="5AE6D145" w14:textId="77777777" w:rsidR="004E43A0" w:rsidRPr="004E43A0" w:rsidRDefault="004E43A0" w:rsidP="004E43A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14:paraId="63F718EC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Работник, наделенный организационно-распорядительными полномочиями по отношению к другим работникам, призван принимать меры по:</w:t>
      </w:r>
    </w:p>
    <w:p w14:paraId="1983F798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предупреждению коррупции, а также меры к тому, чтобы подчиненные ему работники не допускали </w:t>
      </w:r>
      <w:proofErr w:type="spellStart"/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14:paraId="76BE3E3C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14:paraId="7B667097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14:paraId="23FA472B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 Работник, наделенный организационно-распорядительными  полномочиями по отношению к другим  работникам Агентства, должен принимать меры к тому, чтобы подчиненные ему  работники не допускали </w:t>
      </w:r>
      <w:proofErr w:type="spellStart"/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 справедливости.</w:t>
      </w:r>
    </w:p>
    <w:p w14:paraId="53890F44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 ему работников,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14:paraId="4C1B8AF4" w14:textId="77777777" w:rsidR="004E43A0" w:rsidRPr="004E43A0" w:rsidRDefault="004E43A0" w:rsidP="004E43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E9804" w14:textId="77777777" w:rsidR="004E43A0" w:rsidRPr="004E43A0" w:rsidRDefault="004E43A0" w:rsidP="004E43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 Рекомендательные этические правила</w:t>
      </w:r>
    </w:p>
    <w:p w14:paraId="600AC870" w14:textId="77777777" w:rsidR="004E43A0" w:rsidRPr="004E43A0" w:rsidRDefault="004E43A0" w:rsidP="004E43A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делового поведения работников</w:t>
      </w:r>
    </w:p>
    <w:p w14:paraId="18B85B9D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организационном (деловом)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739F513A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В организационном (деловом) работник воздерживается от:</w:t>
      </w:r>
    </w:p>
    <w:p w14:paraId="41FC0AF1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7D3C968A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14:paraId="186827EB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6ED0188B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пищи, курения во время деловых совещаний, бесед, иного делового общения с гражданами.</w:t>
      </w:r>
    </w:p>
    <w:p w14:paraId="404A72D9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Работники призваны способствовать своим деловым поведением установлению в коллективе деловых взаимоотношений и конструктивного сотрудничества друг с другом.</w:t>
      </w:r>
    </w:p>
    <w:p w14:paraId="0324CD78" w14:textId="77777777" w:rsidR="004E43A0" w:rsidRPr="004E43A0" w:rsidRDefault="004E43A0" w:rsidP="004E43A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14:paraId="35EB37E1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B90EE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 Ответственность за нарушение положений Кодекса</w:t>
      </w:r>
    </w:p>
    <w:p w14:paraId="6B83AAF0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Нарушение работником Агентства положений Кодекса подлежит моральному осуждению на рабочем совещании, проводимом в Агентстве, а в случаях, предусмотренных федеральными законами, нарушение положений Кодекса влечет применение к работникам Агентства мер юридической ответственности.</w:t>
      </w:r>
    </w:p>
    <w:p w14:paraId="3541A709" w14:textId="77777777" w:rsidR="004E43A0" w:rsidRPr="004E43A0" w:rsidRDefault="004E43A0" w:rsidP="004E43A0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Соблюдение работником Кодекса учитывается при проведении аттестации, а также при наложении дисциплинарных высказываний.</w:t>
      </w:r>
    </w:p>
    <w:p w14:paraId="32B1C2D6" w14:textId="77777777" w:rsidR="004E43A0" w:rsidRPr="004E43A0" w:rsidRDefault="004E43A0" w:rsidP="004E43A0">
      <w:pPr>
        <w:spacing w:after="0" w:line="240" w:lineRule="auto"/>
        <w:ind w:left="-567"/>
        <w:rPr>
          <w:rFonts w:ascii="Calibri" w:eastAsia="Times New Roman" w:hAnsi="Calibri" w:cs="Times New Roman"/>
          <w:lang w:eastAsia="ru-RU"/>
        </w:rPr>
      </w:pPr>
    </w:p>
    <w:p w14:paraId="688C58EB" w14:textId="77777777" w:rsidR="004E43A0" w:rsidRPr="004E43A0" w:rsidRDefault="004E43A0" w:rsidP="004E43A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B3C0CA8" w14:textId="77777777" w:rsidR="004E43A0" w:rsidRPr="004E43A0" w:rsidRDefault="004E43A0" w:rsidP="004E43A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E6856" w14:textId="77777777" w:rsidR="004E43A0" w:rsidRPr="004E43A0" w:rsidRDefault="004E43A0" w:rsidP="004E43A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B5AD3F" w14:textId="77777777" w:rsidR="004E43A0" w:rsidRPr="004E43A0" w:rsidRDefault="004E43A0" w:rsidP="004E43A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C4030F" w14:textId="77777777" w:rsidR="004E43A0" w:rsidRPr="004E43A0" w:rsidRDefault="004E43A0" w:rsidP="004E43A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B620A1" w14:textId="77777777" w:rsidR="004E43A0" w:rsidRPr="004E43A0" w:rsidRDefault="004E43A0" w:rsidP="004E43A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0E9396" w14:textId="77777777" w:rsidR="004E43A0" w:rsidRPr="004E43A0" w:rsidRDefault="004E43A0" w:rsidP="004E43A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40A5D3" w14:textId="77777777" w:rsidR="004E43A0" w:rsidRPr="004E43A0" w:rsidRDefault="004E43A0" w:rsidP="004E43A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682AA" w14:textId="77777777" w:rsidR="004E43A0" w:rsidRPr="004E43A0" w:rsidRDefault="004E43A0" w:rsidP="004E43A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6FACFD" w14:textId="77777777" w:rsidR="004E43A0" w:rsidRPr="004E43A0" w:rsidRDefault="004E43A0" w:rsidP="004E43A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4C6237" w14:textId="77777777" w:rsidR="004E43A0" w:rsidRPr="004E43A0" w:rsidRDefault="004E43A0" w:rsidP="004E43A0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E43A0" w:rsidRPr="004E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14169"/>
    <w:multiLevelType w:val="multilevel"/>
    <w:tmpl w:val="37A8B49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5532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A0"/>
    <w:rsid w:val="004E43A0"/>
    <w:rsid w:val="006A541C"/>
    <w:rsid w:val="007F3675"/>
    <w:rsid w:val="00832608"/>
    <w:rsid w:val="00951972"/>
    <w:rsid w:val="00A342AE"/>
    <w:rsid w:val="00D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C53B9"/>
  <w15:chartTrackingRefBased/>
  <w15:docId w15:val="{E5B0E404-7395-46C8-8351-F9ABBEFB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A0"/>
    <w:pPr>
      <w:spacing w:after="0" w:line="240" w:lineRule="auto"/>
    </w:pPr>
    <w:rPr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Щербакова</dc:creator>
  <cp:keywords/>
  <dc:description/>
  <cp:lastModifiedBy>Виктория Щербакова</cp:lastModifiedBy>
  <cp:revision>2</cp:revision>
  <dcterms:created xsi:type="dcterms:W3CDTF">2023-02-10T12:00:00Z</dcterms:created>
  <dcterms:modified xsi:type="dcterms:W3CDTF">2023-02-10T13:17:00Z</dcterms:modified>
</cp:coreProperties>
</file>